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1B" w:rsidRDefault="00C1261B" w:rsidP="00C1261B">
      <w:pPr>
        <w:bidi/>
        <w:spacing w:line="240" w:lineRule="auto"/>
        <w:jc w:val="center"/>
        <w:rPr>
          <w:rFonts w:ascii="Traditional Arabic" w:hAnsi="Traditional Arabic" w:cs="Traditional Arabic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1</w:t>
      </w:r>
      <w:r w:rsidRPr="00FE409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Pr="001C3581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ا</w:t>
      </w: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</w:rPr>
        <w:t>ل</w:t>
      </w:r>
      <w:r w:rsidRPr="00F9636F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</w:rPr>
        <w:t xml:space="preserve">محاور </w:t>
      </w: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</w:rPr>
        <w:t>الكبرى ل</w:t>
      </w:r>
      <w:r w:rsidRPr="00F9636F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</w:rPr>
        <w:t xml:space="preserve">مشروع برنامج الديوان </w:t>
      </w: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DZ"/>
        </w:rPr>
        <w:t>مؤسسات الشباب</w:t>
      </w:r>
      <w:r w:rsidRPr="00F9636F">
        <w:rPr>
          <w:rFonts w:ascii="Traditional Arabic" w:hAnsi="Traditional Arabic" w:cs="Traditional Arabic"/>
          <w:rtl/>
          <w:lang w:bidi="ar-DZ"/>
        </w:rPr>
        <w:t xml:space="preserve"> </w:t>
      </w:r>
      <w:r>
        <w:rPr>
          <w:rFonts w:ascii="Traditional Arabic" w:hAnsi="Traditional Arabic" w:cs="Traditional Arabic" w:hint="cs"/>
          <w:rtl/>
          <w:lang w:bidi="ar-DZ"/>
        </w:rPr>
        <w:t xml:space="preserve"> :</w:t>
      </w:r>
    </w:p>
    <w:p w:rsidR="00C1261B" w:rsidRPr="004B2975" w:rsidRDefault="00C1261B" w:rsidP="00C1261B">
      <w:pPr>
        <w:bidi/>
        <w:spacing w:line="240" w:lineRule="auto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النشاطات الدائمة بالمؤسسات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، حيث يعمل الديوان على تطوير هذه النشاطات من خلال التكوين المستمر للإطارات المشرفة عليها وتدعي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م هذه النوادي بالوسائل التقنية </w:t>
      </w:r>
    </w:p>
    <w:p w:rsidR="00C1261B" w:rsidRPr="00187F5E" w:rsidRDefault="00C1261B" w:rsidP="00C1261B">
      <w:pPr>
        <w:bidi/>
        <w:spacing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187F5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</w:t>
      </w:r>
      <w:r w:rsidRPr="00187F5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المحور الأول</w:t>
      </w:r>
      <w:r w:rsidRPr="00187F5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187F5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 النشاطات العلمية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والتقنية</w:t>
      </w:r>
    </w:p>
    <w:tbl>
      <w:tblPr>
        <w:tblStyle w:val="Grilledutableau"/>
        <w:tblW w:w="14601" w:type="dxa"/>
        <w:tblInd w:w="-318" w:type="dxa"/>
        <w:tblLook w:val="04A0"/>
      </w:tblPr>
      <w:tblGrid>
        <w:gridCol w:w="2978"/>
        <w:gridCol w:w="3118"/>
        <w:gridCol w:w="3686"/>
        <w:gridCol w:w="2977"/>
        <w:gridCol w:w="1842"/>
      </w:tblGrid>
      <w:tr w:rsidR="00C1261B" w:rsidRPr="00F9636F" w:rsidTr="0053386A">
        <w:trPr>
          <w:trHeight w:val="449"/>
        </w:trPr>
        <w:tc>
          <w:tcPr>
            <w:tcW w:w="2978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 xml:space="preserve"> المستهدفة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3686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الأنشطة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 xml:space="preserve"> الجديدة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1842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المحور</w:t>
            </w:r>
            <w:proofErr w:type="gramEnd"/>
          </w:p>
        </w:tc>
      </w:tr>
      <w:tr w:rsidR="00C1261B" w:rsidRPr="00F9636F" w:rsidTr="0053386A">
        <w:trPr>
          <w:trHeight w:val="510"/>
        </w:trPr>
        <w:tc>
          <w:tcPr>
            <w:tcW w:w="2978" w:type="dxa"/>
            <w:vMerge w:val="restart"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18"/>
                <w:szCs w:val="18"/>
                <w:lang w:bidi="ar-DZ"/>
              </w:rPr>
            </w:pPr>
          </w:p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جميع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المؤسسات</w:t>
            </w:r>
          </w:p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 w:val="restart"/>
          </w:tcPr>
          <w:p w:rsidR="00C1261B" w:rsidRPr="004B2975" w:rsidRDefault="00C1261B" w:rsidP="0053386A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- بعث الأنشطة العلمية في الوسط </w:t>
            </w:r>
            <w:proofErr w:type="spellStart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الشباني</w:t>
            </w:r>
            <w:proofErr w:type="spellEnd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.</w:t>
            </w:r>
          </w:p>
          <w:p w:rsidR="00C1261B" w:rsidRPr="004B2975" w:rsidRDefault="00C1261B" w:rsidP="0053386A">
            <w:pPr>
              <w:bidi/>
              <w:spacing w:line="276" w:lineRule="auto"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غرس الروح العلمية لدى الشباب والأطفال وإعطائهم فرصة للإبداع العلمي.</w:t>
            </w:r>
          </w:p>
          <w:p w:rsidR="00C1261B" w:rsidRPr="004B2975" w:rsidRDefault="00C1261B" w:rsidP="0053386A">
            <w:pPr>
              <w:bidi/>
              <w:spacing w:line="276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ملء وقت فراغ الشباب بنشاط علمي هادف</w:t>
            </w:r>
          </w:p>
        </w:tc>
        <w:tc>
          <w:tcPr>
            <w:tcW w:w="3686" w:type="dxa"/>
            <w:vMerge w:val="restart"/>
          </w:tcPr>
          <w:p w:rsidR="00C1261B" w:rsidRPr="004B2975" w:rsidRDefault="00C1261B" w:rsidP="0053386A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</w:t>
            </w:r>
            <w:proofErr w:type="gramStart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إنشاء</w:t>
            </w:r>
            <w:proofErr w:type="gramEnd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 w:bidi="ar-DZ"/>
              </w:rPr>
              <w:t xml:space="preserve"> 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نوادي جديدة </w:t>
            </w: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لل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نشاطات </w:t>
            </w: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ال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علمية بالمؤسسات خاصة</w:t>
            </w: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:</w:t>
            </w:r>
          </w:p>
          <w:p w:rsidR="00C1261B" w:rsidRPr="004B2975" w:rsidRDefault="00C1261B" w:rsidP="0053386A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- نوادي الشاطر الصغير</w:t>
            </w: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(تجارب علمية )</w:t>
            </w:r>
          </w:p>
          <w:p w:rsidR="00C1261B" w:rsidRPr="004B2975" w:rsidRDefault="00C1261B" w:rsidP="0053386A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- نوادي سينما الهواة</w:t>
            </w:r>
          </w:p>
          <w:p w:rsidR="00C1261B" w:rsidRPr="004B2975" w:rsidRDefault="00C1261B" w:rsidP="0053386A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-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نوادي البيئة.</w:t>
            </w:r>
          </w:p>
          <w:p w:rsidR="00C1261B" w:rsidRPr="004B2975" w:rsidRDefault="00C1261B" w:rsidP="0053386A">
            <w:pPr>
              <w:bidi/>
              <w:spacing w:line="276" w:lineRule="auto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- </w:t>
            </w:r>
            <w:proofErr w:type="gramStart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المكعب</w:t>
            </w:r>
            <w:proofErr w:type="gramEnd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السحري</w:t>
            </w:r>
          </w:p>
        </w:tc>
        <w:tc>
          <w:tcPr>
            <w:tcW w:w="2977" w:type="dxa"/>
          </w:tcPr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السمعي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البصري</w:t>
            </w:r>
          </w:p>
        </w:tc>
        <w:tc>
          <w:tcPr>
            <w:tcW w:w="1842" w:type="dxa"/>
            <w:vMerge w:val="restart"/>
          </w:tcPr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  <w:p w:rsidR="00C1261B" w:rsidRPr="00B66C16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B66C1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  <w:r w:rsidRPr="00B66C1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العلمي</w:t>
            </w:r>
          </w:p>
        </w:tc>
      </w:tr>
      <w:tr w:rsidR="00C1261B" w:rsidRPr="00F9636F" w:rsidTr="0053386A">
        <w:trPr>
          <w:trHeight w:val="510"/>
        </w:trPr>
        <w:tc>
          <w:tcPr>
            <w:tcW w:w="297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الإعلام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الآلي</w:t>
            </w:r>
          </w:p>
        </w:tc>
        <w:tc>
          <w:tcPr>
            <w:tcW w:w="184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280"/>
        </w:trPr>
        <w:tc>
          <w:tcPr>
            <w:tcW w:w="297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البيئة</w:t>
            </w:r>
            <w:proofErr w:type="gramEnd"/>
          </w:p>
        </w:tc>
        <w:tc>
          <w:tcPr>
            <w:tcW w:w="184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510"/>
        </w:trPr>
        <w:tc>
          <w:tcPr>
            <w:tcW w:w="297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الشاطر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الصغير</w:t>
            </w:r>
          </w:p>
        </w:tc>
        <w:tc>
          <w:tcPr>
            <w:tcW w:w="184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510"/>
        </w:trPr>
        <w:tc>
          <w:tcPr>
            <w:tcW w:w="297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علم الفلك</w:t>
            </w:r>
          </w:p>
        </w:tc>
        <w:tc>
          <w:tcPr>
            <w:tcW w:w="184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268"/>
        </w:trPr>
        <w:tc>
          <w:tcPr>
            <w:tcW w:w="297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نوادي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الأنترنت</w:t>
            </w:r>
            <w:proofErr w:type="spellEnd"/>
          </w:p>
        </w:tc>
        <w:tc>
          <w:tcPr>
            <w:tcW w:w="184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268"/>
        </w:trPr>
        <w:tc>
          <w:tcPr>
            <w:tcW w:w="297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C1261B" w:rsidRPr="004B2975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C1261B" w:rsidRPr="004B2975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نشاط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السروبان</w:t>
            </w:r>
            <w:proofErr w:type="spellEnd"/>
          </w:p>
        </w:tc>
        <w:tc>
          <w:tcPr>
            <w:tcW w:w="184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C1261B" w:rsidRDefault="00C1261B" w:rsidP="00C1261B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lang w:bidi="ar-DZ"/>
        </w:rPr>
      </w:pPr>
      <w:r w:rsidRPr="001C358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lastRenderedPageBreak/>
        <w:t>2.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1 </w:t>
      </w:r>
      <w:r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</w:t>
      </w: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ــــــــــــ</w:t>
      </w:r>
      <w:r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و</w:t>
      </w:r>
      <w:proofErr w:type="gramStart"/>
      <w:r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ر الثان</w:t>
      </w: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</w:t>
      </w:r>
      <w:r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ي</w:t>
      </w:r>
      <w:proofErr w:type="gramEnd"/>
      <w:r w:rsidRP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 النش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</w:t>
      </w:r>
      <w:r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اط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</w:t>
      </w:r>
      <w:r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ات الثقافي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</w:t>
      </w:r>
      <w:r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ة و </w:t>
      </w:r>
      <w:r w:rsidRP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الفني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ــــــ</w:t>
      </w:r>
      <w:r w:rsidRP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ة</w:t>
      </w:r>
    </w:p>
    <w:p w:rsidR="00C1261B" w:rsidRPr="001C3581" w:rsidRDefault="00C1261B" w:rsidP="00C1261B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يسعى الديوان جاهدا لتنمية وترقية ممارسة النشاطات الثقافية والفنية عبر إنشاء وتدعيم النوادي الموجودة عبر المؤسسات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الشبانية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</w:p>
    <w:tbl>
      <w:tblPr>
        <w:tblStyle w:val="Grilledutableau"/>
        <w:tblW w:w="14176" w:type="dxa"/>
        <w:tblInd w:w="-318" w:type="dxa"/>
        <w:tblLook w:val="04A0"/>
      </w:tblPr>
      <w:tblGrid>
        <w:gridCol w:w="4821"/>
        <w:gridCol w:w="3260"/>
        <w:gridCol w:w="4252"/>
        <w:gridCol w:w="1843"/>
      </w:tblGrid>
      <w:tr w:rsidR="00C1261B" w:rsidRPr="00F9636F" w:rsidTr="0053386A">
        <w:trPr>
          <w:trHeight w:val="375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:rsidR="00C1261B" w:rsidRPr="00C6199D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C1261B" w:rsidRPr="00C6199D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C1261B" w:rsidRPr="00C6199D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C6199D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النادي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C1261B" w:rsidRPr="00C6199D" w:rsidRDefault="00C1261B" w:rsidP="0053386A">
            <w:pPr>
              <w:bidi/>
              <w:spacing w:line="360" w:lineRule="auto"/>
              <w:ind w:left="176" w:hanging="176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المحور</w:t>
            </w:r>
            <w:proofErr w:type="gramEnd"/>
          </w:p>
        </w:tc>
      </w:tr>
      <w:tr w:rsidR="00C1261B" w:rsidRPr="00F9636F" w:rsidTr="0053386A">
        <w:trPr>
          <w:trHeight w:val="769"/>
        </w:trPr>
        <w:tc>
          <w:tcPr>
            <w:tcW w:w="4821" w:type="dxa"/>
          </w:tcPr>
          <w:p w:rsidR="00C1261B" w:rsidRPr="004B2975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ترقية نشاط الفن المسرحي في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اوساط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الشباب</w:t>
            </w:r>
          </w:p>
        </w:tc>
        <w:tc>
          <w:tcPr>
            <w:tcW w:w="3260" w:type="dxa"/>
            <w:vMerge w:val="restart"/>
          </w:tcPr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انشاء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فرقة النحاسية ( دار شباب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اغبالو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)</w:t>
            </w:r>
          </w:p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تفعيل النوادي الموجودة وتدعيمها بالعتاد والتكوين في المجال.</w:t>
            </w:r>
          </w:p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انشاء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نوادي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ادبية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وشعرية وتنظيم ملتقيات عبر المؤسسات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تنظيم ملتقيات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ولائية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حسب كل فرع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للإحتكاك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وتبادل المهارات بين الفرق</w:t>
            </w:r>
          </w:p>
        </w:tc>
        <w:tc>
          <w:tcPr>
            <w:tcW w:w="4252" w:type="dxa"/>
          </w:tcPr>
          <w:p w:rsidR="00C1261B" w:rsidRPr="004B2975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الف</w:t>
            </w: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ــــ</w:t>
            </w: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ن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المسرحي</w:t>
            </w:r>
          </w:p>
          <w:p w:rsidR="00C1261B" w:rsidRPr="004B2975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(</w:t>
            </w: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المونولوج</w:t>
            </w:r>
            <w:proofErr w:type="gram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و</w:t>
            </w: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التمثيل المسرحي..)</w:t>
            </w:r>
          </w:p>
        </w:tc>
        <w:tc>
          <w:tcPr>
            <w:tcW w:w="1843" w:type="dxa"/>
            <w:vMerge w:val="restart"/>
          </w:tcPr>
          <w:p w:rsidR="00C1261B" w:rsidRPr="001C3581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</w:p>
          <w:p w:rsidR="00C1261B" w:rsidRPr="00C6199D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النشاط</w:t>
            </w:r>
            <w:proofErr w:type="gramEnd"/>
            <w:r w:rsidRPr="00C6199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 xml:space="preserve"> </w:t>
            </w:r>
          </w:p>
          <w:p w:rsidR="00C1261B" w:rsidRPr="001C3581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الثقافي</w:t>
            </w:r>
            <w:proofErr w:type="gramEnd"/>
          </w:p>
          <w:p w:rsidR="00C1261B" w:rsidRPr="001C3581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C1261B" w:rsidRPr="001C3581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C1261B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C1261B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C1261B" w:rsidRPr="001C3581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</w:p>
        </w:tc>
      </w:tr>
      <w:tr w:rsidR="00C1261B" w:rsidRPr="00F9636F" w:rsidTr="0053386A">
        <w:trPr>
          <w:trHeight w:val="843"/>
        </w:trPr>
        <w:tc>
          <w:tcPr>
            <w:tcW w:w="4821" w:type="dxa"/>
          </w:tcPr>
          <w:p w:rsidR="00C1261B" w:rsidRPr="004B2975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تنمية </w:t>
            </w:r>
            <w:proofErr w:type="gram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حس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الموسيقي لدى الشباب و إعطائهم فرصة </w:t>
            </w:r>
          </w:p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  <w:t xml:space="preserve">            </w:t>
            </w:r>
          </w:p>
        </w:tc>
        <w:tc>
          <w:tcPr>
            <w:tcW w:w="3260" w:type="dxa"/>
            <w:vMerge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الفن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الغنائي</w:t>
            </w:r>
          </w:p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( </w:t>
            </w: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العزف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الفردي، الإنشاد، المجموعة الصوتية...)</w:t>
            </w:r>
          </w:p>
        </w:tc>
        <w:tc>
          <w:tcPr>
            <w:tcW w:w="1843" w:type="dxa"/>
            <w:vMerge/>
          </w:tcPr>
          <w:p w:rsidR="00C1261B" w:rsidRPr="001C3581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</w:p>
        </w:tc>
      </w:tr>
      <w:tr w:rsidR="00C1261B" w:rsidRPr="00F9636F" w:rsidTr="0053386A">
        <w:tc>
          <w:tcPr>
            <w:tcW w:w="4821" w:type="dxa"/>
          </w:tcPr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تنمية قدرات التعبير عن طريق الفن التشكيلي لدى الشباب</w:t>
            </w:r>
          </w:p>
        </w:tc>
        <w:tc>
          <w:tcPr>
            <w:tcW w:w="3260" w:type="dxa"/>
            <w:vMerge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الفن التشكيلي (الرسم، </w:t>
            </w: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الأشغال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اليدوية</w:t>
            </w: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)</w:t>
            </w:r>
          </w:p>
        </w:tc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  <w:tr w:rsidR="00C1261B" w:rsidRPr="00F9636F" w:rsidTr="0053386A">
        <w:tc>
          <w:tcPr>
            <w:tcW w:w="4821" w:type="dxa"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فتح مجال الإبداع لإنجاز مجسمات وأشكال مختلفة</w:t>
            </w:r>
          </w:p>
        </w:tc>
        <w:tc>
          <w:tcPr>
            <w:tcW w:w="3260" w:type="dxa"/>
            <w:vMerge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الفنون التقليدية</w:t>
            </w: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(</w:t>
            </w:r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 xml:space="preserve">الرسم على الحرير، </w:t>
            </w:r>
            <w:proofErr w:type="spellStart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>المكرامي</w:t>
            </w:r>
            <w:proofErr w:type="spellEnd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>، الكريات السحرية</w:t>
            </w:r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</w:rPr>
              <w:t>.</w:t>
            </w:r>
            <w:proofErr w:type="gramStart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>الطرز</w:t>
            </w:r>
            <w:proofErr w:type="gramEnd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 xml:space="preserve"> والخياطة</w:t>
            </w:r>
            <w:r w:rsidRPr="004B2975">
              <w:rPr>
                <w:rFonts w:ascii="Traditional Arabic" w:eastAsia="Times New Roman" w:hAnsi="Traditional Arabic" w:cs="Traditional Arabic" w:hint="cs"/>
                <w:sz w:val="32"/>
                <w:szCs w:val="32"/>
                <w:rtl/>
              </w:rPr>
              <w:t xml:space="preserve"> )</w:t>
            </w:r>
          </w:p>
        </w:tc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  <w:tr w:rsidR="00C1261B" w:rsidRPr="00F9636F" w:rsidTr="0053386A">
        <w:trPr>
          <w:trHeight w:val="760"/>
        </w:trPr>
        <w:tc>
          <w:tcPr>
            <w:tcW w:w="4821" w:type="dxa"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غرس حب النشاط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لدى الأطفال</w:t>
            </w:r>
          </w:p>
        </w:tc>
        <w:tc>
          <w:tcPr>
            <w:tcW w:w="3260" w:type="dxa"/>
            <w:vMerge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أكاديمية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الطفل</w:t>
            </w:r>
          </w:p>
        </w:tc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  <w:tr w:rsidR="00C1261B" w:rsidRPr="00F9636F" w:rsidTr="0053386A">
        <w:trPr>
          <w:trHeight w:val="1150"/>
        </w:trPr>
        <w:tc>
          <w:tcPr>
            <w:tcW w:w="4821" w:type="dxa"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توفير فضاء للمطالعة الحرة ومكان للالتقاء الطلاب والباحثين </w:t>
            </w:r>
          </w:p>
        </w:tc>
        <w:tc>
          <w:tcPr>
            <w:tcW w:w="3260" w:type="dxa"/>
            <w:vMerge/>
          </w:tcPr>
          <w:p w:rsidR="00C1261B" w:rsidRPr="004B2975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C1261B" w:rsidRPr="004B2975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نوادي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المطالعة</w:t>
            </w: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والشعر والأدب</w:t>
            </w:r>
          </w:p>
        </w:tc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</w:tbl>
    <w:p w:rsidR="00C1261B" w:rsidRDefault="00C1261B" w:rsidP="00C1261B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C1261B" w:rsidRDefault="00C1261B" w:rsidP="00C1261B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C1261B" w:rsidRDefault="00C1261B" w:rsidP="00C1261B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C1261B" w:rsidRDefault="00C1261B" w:rsidP="00C1261B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C1261B" w:rsidRPr="0008649A" w:rsidRDefault="00C1261B" w:rsidP="00C1261B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C1261B" w:rsidRDefault="00C1261B" w:rsidP="00C1261B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3.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1</w:t>
      </w: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 w:rsidRPr="00E3621E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ال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مح</w:t>
      </w: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ـــــــــــــ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ور</w:t>
      </w:r>
      <w:proofErr w:type="gramEnd"/>
      <w:r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 xml:space="preserve"> الثال</w:t>
      </w: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ــــــــــ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ث: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النشاط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ــــــــ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ات الرياضي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ــــــــــــ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ة</w:t>
      </w: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C1261B" w:rsidRPr="004B2975" w:rsidRDefault="00C1261B" w:rsidP="00C1261B">
      <w:pPr>
        <w:bidi/>
        <w:spacing w:after="0" w:line="240" w:lineRule="auto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4B2975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- </w:t>
      </w:r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النشاطات الرياضية مهمة ومطلوبة من الشباب،  حيث يتوفر المركبات الرياضية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الجوارية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التابعة للديوان على قاعات رياضية  وملاعب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جوارية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اطارات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متخصصة في الرياضة تضمن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تأطير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هذه النشاطات المتنوعة كما تلعب الحركة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الجمعوية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دورا في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تأطير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بعض التخصصات الرياضية عن طريق العقود المبرمة مع الديوان.</w:t>
      </w:r>
    </w:p>
    <w:tbl>
      <w:tblPr>
        <w:tblStyle w:val="Grilledutableau"/>
        <w:tblW w:w="0" w:type="auto"/>
        <w:tblInd w:w="-176" w:type="dxa"/>
        <w:tblLook w:val="04A0"/>
      </w:tblPr>
      <w:tblGrid>
        <w:gridCol w:w="2225"/>
        <w:gridCol w:w="2595"/>
        <w:gridCol w:w="3544"/>
        <w:gridCol w:w="4253"/>
        <w:gridCol w:w="1701"/>
      </w:tblGrid>
      <w:tr w:rsidR="00C1261B" w:rsidRPr="00F9636F" w:rsidTr="0053386A">
        <w:trPr>
          <w:trHeight w:val="553"/>
        </w:trPr>
        <w:tc>
          <w:tcPr>
            <w:tcW w:w="2225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  <w:tc>
          <w:tcPr>
            <w:tcW w:w="2595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الأهـــــداف</w:t>
            </w:r>
            <w:proofErr w:type="gramEnd"/>
          </w:p>
        </w:tc>
        <w:tc>
          <w:tcPr>
            <w:tcW w:w="3544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النشــــــاط</w:t>
            </w:r>
            <w:proofErr w:type="gramEnd"/>
          </w:p>
        </w:tc>
        <w:tc>
          <w:tcPr>
            <w:tcW w:w="4253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طبيعـــــة النـــــــادي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المحور</w:t>
            </w:r>
            <w:proofErr w:type="gramEnd"/>
          </w:p>
        </w:tc>
      </w:tr>
      <w:tr w:rsidR="00C1261B" w:rsidRPr="00F9636F" w:rsidTr="0053386A">
        <w:trPr>
          <w:trHeight w:val="819"/>
        </w:trPr>
        <w:tc>
          <w:tcPr>
            <w:tcW w:w="2225" w:type="dxa"/>
            <w:vMerge w:val="restart"/>
            <w:vAlign w:val="center"/>
          </w:tcPr>
          <w:p w:rsidR="00C1261B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المركبات الرياضية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الجوارية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وقاعات الرياضة</w:t>
            </w:r>
          </w:p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وفضاءات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النشاط بالمؤسسات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2595" w:type="dxa"/>
            <w:vMerge w:val="restart"/>
          </w:tcPr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ملئ </w:t>
            </w:r>
            <w:r w:rsidRPr="00F9636F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أوقات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فراغ الشباب بنشاط رياضي هادف ومفيد</w:t>
            </w: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تنمية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القدراتى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البدنية والصحية للشباب</w:t>
            </w: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خلق جو منافسة والتعارف بين الشباب</w:t>
            </w: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غرس قيم الروح الرياضية والمواطنة </w:t>
            </w:r>
          </w:p>
        </w:tc>
        <w:tc>
          <w:tcPr>
            <w:tcW w:w="3544" w:type="dxa"/>
            <w:vMerge w:val="restart"/>
          </w:tcPr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إنشاء فروع في هذه التخصصات من خلال إطارات العاملة بالمؤسسات وكذا من خلال التعاقد مع الجمعيات الرياضية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والشبانية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لتأطير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هذه النشاطات.</w:t>
            </w: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تنظيم دورات رياضية في المؤسسات في كرة القدم، كرة الطائرة،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البيار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البابي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فوت الألعاب الإلكترونية</w:t>
            </w: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تنظيم  جولات مشيا على الأقدام</w:t>
            </w: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تنظيم استعراضات في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الفردية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والجماعية لاسيما في الأعياد الوطنية </w:t>
            </w: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الجماعية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(كرة القدم كرة الطائرة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،  )</w:t>
            </w:r>
          </w:p>
        </w:tc>
        <w:tc>
          <w:tcPr>
            <w:tcW w:w="1701" w:type="dxa"/>
            <w:vMerge w:val="restart"/>
            <w:vAlign w:val="center"/>
          </w:tcPr>
          <w:p w:rsidR="00C1261B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النشاطات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ي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ة</w:t>
            </w:r>
          </w:p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</w:tc>
      </w:tr>
      <w:tr w:rsidR="00C1261B" w:rsidRPr="00F9636F" w:rsidTr="0053386A">
        <w:trPr>
          <w:trHeight w:val="162"/>
        </w:trPr>
        <w:tc>
          <w:tcPr>
            <w:tcW w:w="222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الرياضة الفردية (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الكاراتي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التايكواندو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الجيدو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التايكواندو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الكيكبوكسينغ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...)</w:t>
            </w:r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162"/>
        </w:trPr>
        <w:tc>
          <w:tcPr>
            <w:tcW w:w="222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رياضة </w:t>
            </w:r>
            <w:proofErr w:type="spellStart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التسلوية</w:t>
            </w:r>
            <w:proofErr w:type="spellEnd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( </w:t>
            </w:r>
            <w:proofErr w:type="spellStart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بليار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دو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البابي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فوت،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البلاي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ستاشن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، تنس الطاولة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...)</w:t>
            </w:r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162"/>
        </w:trPr>
        <w:tc>
          <w:tcPr>
            <w:tcW w:w="222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الدورات الرياضية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خلال العطل المدرسية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والمناسباات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الوطنية (كرة القدم، كرة الطائرة، الكرة الحديدية...)</w:t>
            </w:r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162"/>
        </w:trPr>
        <w:tc>
          <w:tcPr>
            <w:tcW w:w="222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الرياضة الجبلية (المشي على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القدام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)</w:t>
            </w:r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162"/>
        </w:trPr>
        <w:tc>
          <w:tcPr>
            <w:tcW w:w="2225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رياضة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كمال الأجسام</w:t>
            </w:r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162"/>
        </w:trPr>
        <w:tc>
          <w:tcPr>
            <w:tcW w:w="2225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رياضة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الكرة الحديدية </w:t>
            </w:r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C1261B" w:rsidRDefault="00C1261B" w:rsidP="00C1261B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lastRenderedPageBreak/>
        <w:t xml:space="preserve">4.1 </w:t>
      </w:r>
      <w:proofErr w:type="gramStart"/>
      <w:r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المحور</w:t>
      </w:r>
      <w:proofErr w:type="gramEnd"/>
      <w:r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 xml:space="preserve"> الرابع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  الإعلام والإصغاء</w:t>
      </w:r>
    </w:p>
    <w:p w:rsidR="00C1261B" w:rsidRPr="00E3621E" w:rsidRDefault="00C1261B" w:rsidP="00C1261B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1.4.1 الإعلام </w:t>
      </w:r>
      <w:proofErr w:type="spellStart"/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والإتصال</w:t>
      </w:r>
      <w:proofErr w:type="spellEnd"/>
    </w:p>
    <w:tbl>
      <w:tblPr>
        <w:tblStyle w:val="Grilledutableau"/>
        <w:tblW w:w="0" w:type="auto"/>
        <w:tblInd w:w="-459" w:type="dxa"/>
        <w:tblLook w:val="04A0"/>
      </w:tblPr>
      <w:tblGrid>
        <w:gridCol w:w="1843"/>
        <w:gridCol w:w="4394"/>
        <w:gridCol w:w="4253"/>
        <w:gridCol w:w="2410"/>
        <w:gridCol w:w="1701"/>
      </w:tblGrid>
      <w:tr w:rsidR="00C1261B" w:rsidRPr="00F9636F" w:rsidTr="0053386A">
        <w:trPr>
          <w:trHeight w:val="588"/>
        </w:trPr>
        <w:tc>
          <w:tcPr>
            <w:tcW w:w="1843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4253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2410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النادي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النشاط</w:t>
            </w:r>
          </w:p>
        </w:tc>
      </w:tr>
      <w:tr w:rsidR="00C1261B" w:rsidRPr="00F9636F" w:rsidTr="0053386A">
        <w:trPr>
          <w:trHeight w:val="1609"/>
        </w:trPr>
        <w:tc>
          <w:tcPr>
            <w:tcW w:w="1843" w:type="dxa"/>
            <w:vMerge w:val="restart"/>
            <w:vAlign w:val="center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جميع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المؤسسات</w:t>
            </w:r>
          </w:p>
        </w:tc>
        <w:tc>
          <w:tcPr>
            <w:tcW w:w="4394" w:type="dxa"/>
          </w:tcPr>
          <w:p w:rsidR="00C1261B" w:rsidRPr="00F9636F" w:rsidRDefault="00C1261B" w:rsidP="00C1261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تعميم ممارسة النشاط عن بعد و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اتاحة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الفرصة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للمارسة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النشاط عبر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الأنترنت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4253" w:type="dxa"/>
          </w:tcPr>
          <w:p w:rsidR="00C1261B" w:rsidRPr="00F9636F" w:rsidRDefault="00C1261B" w:rsidP="00C1261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تعميم النشاط عن بعد باستخدام شبكة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الأنترنت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 خاصة على صفحة – </w:t>
            </w: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دار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الشباب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الإفتراضية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فضاء النشاط عن بعد</w:t>
            </w:r>
          </w:p>
        </w:tc>
        <w:tc>
          <w:tcPr>
            <w:tcW w:w="1701" w:type="dxa"/>
            <w:vMerge w:val="restart"/>
            <w:vAlign w:val="center"/>
          </w:tcPr>
          <w:p w:rsidR="00C1261B" w:rsidRDefault="00C1261B" w:rsidP="0053386A">
            <w:pPr>
              <w:bidi/>
              <w:ind w:left="142" w:hanging="142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الإعلام</w:t>
            </w:r>
            <w:proofErr w:type="gramEnd"/>
          </w:p>
          <w:p w:rsidR="00C1261B" w:rsidRDefault="00C1261B" w:rsidP="0053386A">
            <w:pPr>
              <w:bidi/>
              <w:ind w:left="142" w:hanging="142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و</w:t>
            </w:r>
          </w:p>
          <w:p w:rsidR="00C1261B" w:rsidRPr="00F9636F" w:rsidRDefault="00C1261B" w:rsidP="0053386A">
            <w:pPr>
              <w:bidi/>
              <w:ind w:left="142" w:hanging="142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الإتصال</w:t>
            </w:r>
            <w:proofErr w:type="spellEnd"/>
          </w:p>
        </w:tc>
      </w:tr>
      <w:tr w:rsidR="00C1261B" w:rsidRPr="00F9636F" w:rsidTr="0053386A">
        <w:trPr>
          <w:trHeight w:val="1545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394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إثراء بنك المعلومات من مجلات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ومطويات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و منشورات ...</w:t>
            </w:r>
            <w:proofErr w:type="gram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الخ</w:t>
            </w:r>
            <w:proofErr w:type="gramEnd"/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انجاز مطويات وملصقات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للتحسيس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والتوعية من الآفات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الإجتماعية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(المجلة، مطويات، أقراص مضغوطة...)</w:t>
            </w:r>
          </w:p>
        </w:tc>
        <w:tc>
          <w:tcPr>
            <w:tcW w:w="2410" w:type="dxa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انجاز الدعائم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البيداغوجية</w:t>
            </w:r>
            <w:proofErr w:type="spellEnd"/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988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394" w:type="dxa"/>
          </w:tcPr>
          <w:p w:rsidR="00C1261B" w:rsidRPr="009D713B" w:rsidRDefault="00C1261B" w:rsidP="0053386A">
            <w:pPr>
              <w:bidi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lang w:eastAsia="fr-FR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- فتح</w:t>
            </w:r>
            <w:r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 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فضاءات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و منتديات في شبكة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الانترنات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لمناقشة مختلف قضايا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الشبابن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والإطلاع على قضايا العصر.</w:t>
            </w:r>
          </w:p>
        </w:tc>
        <w:tc>
          <w:tcPr>
            <w:tcW w:w="4253" w:type="dxa"/>
          </w:tcPr>
          <w:p w:rsidR="00C1261B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تحسين أداء الموقع وتنويع مصادر المعلومة </w:t>
            </w:r>
          </w:p>
        </w:tc>
        <w:tc>
          <w:tcPr>
            <w:tcW w:w="2410" w:type="dxa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موقع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الواب</w:t>
            </w:r>
            <w:proofErr w:type="spellEnd"/>
          </w:p>
        </w:tc>
        <w:tc>
          <w:tcPr>
            <w:tcW w:w="1701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1647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394" w:type="dxa"/>
          </w:tcPr>
          <w:p w:rsidR="00C1261B" w:rsidRPr="00F9636F" w:rsidRDefault="00C1261B" w:rsidP="0053386A">
            <w:pPr>
              <w:tabs>
                <w:tab w:val="left" w:pos="2400"/>
              </w:tabs>
              <w:bidi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lang w:eastAsia="fr-FR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توفير صفحات تفاعلية لطلب المعلومات واستخراج</w:t>
            </w:r>
            <w:r>
              <w:rPr>
                <w:rFonts w:ascii="Traditional Arabic" w:eastAsia="Amiri" w:hAnsi="Traditional Arabic" w:cs="Traditional Arabic" w:hint="cs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 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البيانات. </w:t>
            </w:r>
          </w:p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0"/>
                <w:szCs w:val="32"/>
                <w:lang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</w:t>
            </w:r>
            <w:proofErr w:type="gram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تسهيل</w:t>
            </w:r>
            <w:proofErr w:type="gram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 عملية </w:t>
            </w:r>
            <w:r w:rsidRPr="00F9636F">
              <w:rPr>
                <w:rFonts w:ascii="Traditional Arabic" w:eastAsia="Amiri" w:hAnsi="Traditional Arabic" w:cs="Traditional Arabic" w:hint="cs"/>
                <w:color w:val="000000"/>
                <w:kern w:val="24"/>
                <w:sz w:val="30"/>
                <w:szCs w:val="32"/>
                <w:rtl/>
                <w:lang w:eastAsia="fr-FR"/>
              </w:rPr>
              <w:t>الإعلام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 والاتصال والمعاملات </w:t>
            </w:r>
            <w:r w:rsidRPr="00F9636F">
              <w:rPr>
                <w:rFonts w:ascii="Traditional Arabic" w:eastAsia="Amiri" w:hAnsi="Traditional Arabic" w:cs="Traditional Arabic" w:hint="cs"/>
                <w:color w:val="000000"/>
                <w:kern w:val="24"/>
                <w:sz w:val="30"/>
                <w:szCs w:val="32"/>
                <w:rtl/>
                <w:lang w:eastAsia="fr-FR"/>
              </w:rPr>
              <w:t>الإدارية</w:t>
            </w:r>
          </w:p>
        </w:tc>
        <w:tc>
          <w:tcPr>
            <w:tcW w:w="4253" w:type="dxa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البث المستمر لمواضيع تهم الشباب (التوعية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والتحسيس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والإعلام في شتى المجالات)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عبر صفحات فيسبوك المؤسسات</w:t>
            </w:r>
          </w:p>
        </w:tc>
        <w:tc>
          <w:tcPr>
            <w:tcW w:w="2410" w:type="dxa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مواقع التواصل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الإجتماعي</w:t>
            </w:r>
            <w:proofErr w:type="spellEnd"/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C1261B" w:rsidRPr="00FA0ABF" w:rsidRDefault="00C1261B" w:rsidP="00C1261B">
      <w:pPr>
        <w:bidi/>
        <w:spacing w:after="0"/>
        <w:ind w:left="142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lastRenderedPageBreak/>
        <w:t>1.4.2</w:t>
      </w:r>
      <w:r w:rsidRPr="00FA0ABF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الإصغاء والوقاية صحة الشباب</w:t>
      </w:r>
    </w:p>
    <w:p w:rsidR="00C1261B" w:rsidRPr="005744AC" w:rsidRDefault="00C1261B" w:rsidP="00C1261B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تتكون خلية الإصغاء من أخصائيين نفسانيين مقرها ديوان مؤسسات الشباب </w:t>
      </w:r>
      <w:proofErr w:type="spellStart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ونفاط</w:t>
      </w:r>
      <w:proofErr w:type="spellEnd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الإصغاء موزعة على مؤسسات الشباب مهامها الإصغاء والتوجيه والمرافقة النفسية للشباب.</w:t>
      </w:r>
    </w:p>
    <w:tbl>
      <w:tblPr>
        <w:tblStyle w:val="Grilledutableau"/>
        <w:bidiVisual/>
        <w:tblW w:w="14455" w:type="dxa"/>
        <w:tblInd w:w="237" w:type="dxa"/>
        <w:tblLook w:val="04A0"/>
      </w:tblPr>
      <w:tblGrid>
        <w:gridCol w:w="1428"/>
        <w:gridCol w:w="2552"/>
        <w:gridCol w:w="4536"/>
        <w:gridCol w:w="3685"/>
        <w:gridCol w:w="2254"/>
      </w:tblGrid>
      <w:tr w:rsidR="00C1261B" w:rsidTr="0053386A">
        <w:tc>
          <w:tcPr>
            <w:tcW w:w="1428" w:type="dxa"/>
            <w:shd w:val="clear" w:color="auto" w:fill="D9D9D9" w:themeFill="background1" w:themeFillShade="D9"/>
          </w:tcPr>
          <w:p w:rsidR="00C1261B" w:rsidRDefault="00C1261B" w:rsidP="0053386A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النشاط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C1261B" w:rsidRDefault="00C1261B" w:rsidP="0053386A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النادي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C1261B" w:rsidRDefault="00C1261B" w:rsidP="0053386A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3685" w:type="dxa"/>
            <w:shd w:val="clear" w:color="auto" w:fill="D9D9D9" w:themeFill="background1" w:themeFillShade="D9"/>
          </w:tcPr>
          <w:p w:rsidR="00C1261B" w:rsidRDefault="00C1261B" w:rsidP="0053386A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2254" w:type="dxa"/>
            <w:shd w:val="clear" w:color="auto" w:fill="D9D9D9" w:themeFill="background1" w:themeFillShade="D9"/>
          </w:tcPr>
          <w:p w:rsidR="00C1261B" w:rsidRDefault="00C1261B" w:rsidP="0053386A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</w:tr>
      <w:tr w:rsidR="00C1261B" w:rsidTr="0053386A">
        <w:tc>
          <w:tcPr>
            <w:tcW w:w="1428" w:type="dxa"/>
            <w:vMerge w:val="restart"/>
            <w:vAlign w:val="center"/>
          </w:tcPr>
          <w:p w:rsidR="00C1261B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الإصغاء والوقاية صحة الشباب</w:t>
            </w:r>
          </w:p>
        </w:tc>
        <w:tc>
          <w:tcPr>
            <w:tcW w:w="2552" w:type="dxa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الأيام الوطنية والعالمية</w:t>
            </w:r>
          </w:p>
        </w:tc>
        <w:tc>
          <w:tcPr>
            <w:tcW w:w="4536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ندوات ومحاضرات ومعارض ذات صلة بالحدث (اليوم العالمي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للسيدا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، اليوم العالمي لمكافحة سرطان الثدي،مكافحة العنف، المخدرات، التحضير النفسي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للإمتحانات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الخ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) </w:t>
            </w:r>
          </w:p>
        </w:tc>
        <w:tc>
          <w:tcPr>
            <w:tcW w:w="3685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- مكافحة الآفات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>الإجتماعية</w:t>
            </w:r>
            <w:proofErr w:type="spellEnd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 في أوساط الشباب</w:t>
            </w:r>
          </w:p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- مرافقة الشباب للوقاية من الظواهر </w:t>
            </w:r>
            <w:proofErr w:type="spellStart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>الإجتماعية</w:t>
            </w:r>
            <w:proofErr w:type="spellEnd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 السلبية </w:t>
            </w:r>
          </w:p>
        </w:tc>
        <w:tc>
          <w:tcPr>
            <w:tcW w:w="2254" w:type="dxa"/>
            <w:vMerge w:val="restart"/>
            <w:vAlign w:val="center"/>
          </w:tcPr>
          <w:p w:rsidR="00C1261B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45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مؤسسة</w:t>
            </w:r>
            <w:proofErr w:type="gramEnd"/>
          </w:p>
        </w:tc>
      </w:tr>
      <w:tr w:rsidR="00C1261B" w:rsidTr="0053386A">
        <w:tc>
          <w:tcPr>
            <w:tcW w:w="1428" w:type="dxa"/>
            <w:vMerge/>
          </w:tcPr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  <w:tc>
          <w:tcPr>
            <w:tcW w:w="2552" w:type="dxa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الإصغاء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والاستشارة النفسية</w:t>
            </w:r>
          </w:p>
        </w:tc>
        <w:tc>
          <w:tcPr>
            <w:tcW w:w="4536" w:type="dxa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استقبال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الحالات النفسية وتقديم الدعم والإرشاد والتوجيه (أيام الثلاثاء والخميس)</w:t>
            </w:r>
          </w:p>
        </w:tc>
        <w:tc>
          <w:tcPr>
            <w:tcW w:w="3685" w:type="dxa"/>
          </w:tcPr>
          <w:p w:rsidR="00C1261B" w:rsidRPr="0008649A" w:rsidRDefault="00C1261B" w:rsidP="0053386A">
            <w:pPr>
              <w:tabs>
                <w:tab w:val="left" w:pos="2400"/>
              </w:tabs>
              <w:bidi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تفعيل دور النفسانيين في التوجيه النفسي للشباب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lang w:eastAsia="fr-FR"/>
              </w:rPr>
              <w:t xml:space="preserve"> 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ومساعدة الأولياء في التربية النفسية لأبنائهم</w:t>
            </w:r>
          </w:p>
        </w:tc>
        <w:tc>
          <w:tcPr>
            <w:tcW w:w="2254" w:type="dxa"/>
            <w:vMerge/>
          </w:tcPr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</w:tr>
      <w:tr w:rsidR="00C1261B" w:rsidTr="0053386A">
        <w:tc>
          <w:tcPr>
            <w:tcW w:w="1428" w:type="dxa"/>
            <w:vMerge/>
          </w:tcPr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  <w:tc>
          <w:tcPr>
            <w:tcW w:w="2552" w:type="dxa"/>
            <w:vAlign w:val="center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متابعة نقاط الإصغاء عبر المؤسسات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4536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اجتماعات شهرية للتنسيق مع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مسؤولي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نقاط الإصغاء عبر المؤسسات</w:t>
            </w:r>
          </w:p>
        </w:tc>
        <w:tc>
          <w:tcPr>
            <w:tcW w:w="3685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2"/>
                <w:lang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-دراسة السبل الناجعة للتكفل بالشباب المنحرف والمدمن.</w:t>
            </w:r>
          </w:p>
        </w:tc>
        <w:tc>
          <w:tcPr>
            <w:tcW w:w="2254" w:type="dxa"/>
            <w:vMerge/>
          </w:tcPr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</w:tr>
      <w:tr w:rsidR="00C1261B" w:rsidTr="0053386A">
        <w:tc>
          <w:tcPr>
            <w:tcW w:w="1428" w:type="dxa"/>
            <w:vMerge/>
          </w:tcPr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  <w:tc>
          <w:tcPr>
            <w:tcW w:w="2552" w:type="dxa"/>
            <w:vAlign w:val="center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إعداد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الحصائل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الثلاثية والسنوية </w:t>
            </w:r>
          </w:p>
        </w:tc>
        <w:tc>
          <w:tcPr>
            <w:tcW w:w="4536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دراسة وتجميع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الحصائل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الواردة من المقاطعات </w:t>
            </w:r>
          </w:p>
        </w:tc>
        <w:tc>
          <w:tcPr>
            <w:tcW w:w="3685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</w:pPr>
            <w:r>
              <w:rPr>
                <w:rFonts w:ascii="Traditional Arabic" w:eastAsia="Amiri" w:hAnsi="Traditional Arabic" w:cs="Traditional Arabic" w:hint="cs"/>
                <w:color w:val="000000"/>
                <w:kern w:val="24"/>
                <w:sz w:val="30"/>
                <w:szCs w:val="32"/>
                <w:rtl/>
                <w:lang w:eastAsia="fr-FR"/>
              </w:rPr>
              <w:t>توحيد طريقة العمل من أجل التنسيق الجيد بين الخلية ونقاطها</w:t>
            </w:r>
          </w:p>
        </w:tc>
        <w:tc>
          <w:tcPr>
            <w:tcW w:w="2254" w:type="dxa"/>
            <w:vMerge/>
          </w:tcPr>
          <w:p w:rsidR="00C1261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</w:tr>
    </w:tbl>
    <w:p w:rsidR="00C1261B" w:rsidRDefault="00C1261B" w:rsidP="00C1261B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C1261B" w:rsidRDefault="00C1261B" w:rsidP="00C1261B">
      <w:pPr>
        <w:bidi/>
        <w:spacing w:after="0" w:line="360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proofErr w:type="gramStart"/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lastRenderedPageBreak/>
        <w:t>1.5-</w:t>
      </w:r>
      <w:r w:rsidRPr="003C195F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 </w:t>
      </w:r>
      <w:r w:rsidRPr="004056B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</w:t>
      </w:r>
      <w:proofErr w:type="gramEnd"/>
      <w:r w:rsidRPr="004056B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ور الخامس</w:t>
      </w:r>
      <w:r w:rsidRPr="003C195F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 إحياء ا</w:t>
      </w:r>
      <w:r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لأعياد والأيام الوطنية والدينية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C1261B" w:rsidRPr="005744AC" w:rsidRDefault="00C1261B" w:rsidP="00C1261B">
      <w:p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  </w:t>
      </w:r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يحتفل الديوان ومؤسساته </w:t>
      </w:r>
      <w:proofErr w:type="spellStart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كافة الأعياد والأيام الوطنية والدينية من خلال عدة نشاطات </w:t>
      </w:r>
      <w:proofErr w:type="spellStart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بيداغوجية</w:t>
      </w:r>
      <w:proofErr w:type="spellEnd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هادفة للحفاظ على الموروث الثقافي والديني والوطني للشباب الجزائري، حيث تتنوع فيه النشاطات المقامة من مناسبة إلى أخرى. </w:t>
      </w:r>
    </w:p>
    <w:tbl>
      <w:tblPr>
        <w:tblStyle w:val="Grilledutableau"/>
        <w:tblW w:w="14601" w:type="dxa"/>
        <w:tblInd w:w="-459" w:type="dxa"/>
        <w:tblLook w:val="04A0"/>
      </w:tblPr>
      <w:tblGrid>
        <w:gridCol w:w="1843"/>
        <w:gridCol w:w="3544"/>
        <w:gridCol w:w="3544"/>
        <w:gridCol w:w="3402"/>
        <w:gridCol w:w="2268"/>
      </w:tblGrid>
      <w:tr w:rsidR="00C1261B" w:rsidRPr="00F9636F" w:rsidTr="0053386A">
        <w:trPr>
          <w:trHeight w:val="1097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العملية</w:t>
            </w:r>
            <w:proofErr w:type="gramEnd"/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C1261B" w:rsidRPr="00F9636F" w:rsidRDefault="00C1261B" w:rsidP="0053386A">
            <w:pPr>
              <w:bidi/>
              <w:ind w:right="459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المناسبة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العملية</w:t>
            </w: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 w:val="restart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جميع 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بالتنسيق مع الحركة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الجمعوية</w:t>
            </w:r>
            <w:proofErr w:type="spellEnd"/>
          </w:p>
        </w:tc>
        <w:tc>
          <w:tcPr>
            <w:tcW w:w="3544" w:type="dxa"/>
            <w:vMerge w:val="restart"/>
            <w:vAlign w:val="center"/>
          </w:tcPr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المحافظة على الذاكرة الوطنية وتاريخ الجزائر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ايصال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قيم المجتمع الجزائري للشباب 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غرس الروح الوطنية لدى الشباب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ابراز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التنوع الثقافي والموروث التاريخي قصد الإثراء والتطوير. </w:t>
            </w:r>
          </w:p>
        </w:tc>
        <w:tc>
          <w:tcPr>
            <w:tcW w:w="3544" w:type="dxa"/>
            <w:vMerge w:val="restart"/>
            <w:vAlign w:val="center"/>
          </w:tcPr>
          <w:p w:rsidR="00C1261B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تنظيم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معارض خاصة بكل مناسبة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عرض صور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واطارات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رحلات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للمواقع التاريخية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محاضرات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وندوات فكرية لكل مناسبة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بث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اناشيد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وطنية خاصة بالمناسبة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مسرحيات وأغاني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حسب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المناسبة</w:t>
            </w:r>
          </w:p>
          <w:p w:rsidR="00C1261B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مسابقات متنوعة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حسب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كل مناسبة</w:t>
            </w:r>
          </w:p>
          <w:p w:rsidR="00C1261B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سهرات فنية ودورات رياضية خاصة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lastRenderedPageBreak/>
              <w:t>بشهر رمضان</w:t>
            </w:r>
          </w:p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744A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-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معارض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تبرز أهمية المناسبة</w:t>
            </w:r>
          </w:p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مسابقات في الأنشطة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عبر 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  <w:p w:rsidR="00C1261B" w:rsidRPr="005744AC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برمجة زيارات ميدانية للأماكن الأثرية والتاريخية للفئات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lastRenderedPageBreak/>
              <w:t xml:space="preserve">رأس السنة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الامازيغية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12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جانفي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:rsidR="00C1261B" w:rsidRPr="003C195F" w:rsidRDefault="00C1261B" w:rsidP="0053386A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الإحتفال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بالأيام والأعياد الوطنية والدينية</w:t>
            </w: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يوم الشهيد 18 فيفري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اليوم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الوطني للتلاحم والأخوة بين الشعب وجيشه من أجل الديمقراطية 22 فيفري 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المرأة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08 مارس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النصر 19 مارس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عيد الشجرة 21 مارس 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برنامج شهر رمضان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يوم العلم 16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أفريل</w:t>
            </w:r>
            <w:proofErr w:type="spellEnd"/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ذكرى مجازر الثامن 08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ماي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1945</w:t>
            </w:r>
          </w:p>
        </w:tc>
        <w:tc>
          <w:tcPr>
            <w:tcW w:w="2268" w:type="dxa"/>
            <w:vMerge w:val="restart"/>
            <w:vAlign w:val="center"/>
          </w:tcPr>
          <w:p w:rsidR="00C1261B" w:rsidRPr="00F9636F" w:rsidRDefault="00C1261B" w:rsidP="0053386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الإحتفال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بالأيام والأعياد الوطنية والدينية</w:t>
            </w: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الطالب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19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ماي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1956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bottom w:val="single" w:sz="4" w:space="0" w:color="000000" w:themeColor="text1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الطفولة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01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جوان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 w:val="restart"/>
            <w:tcBorders>
              <w:top w:val="nil"/>
            </w:tcBorders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جميع 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بالتنسيق مع الحركة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الجمعوية</w:t>
            </w:r>
            <w:proofErr w:type="spellEnd"/>
          </w:p>
        </w:tc>
        <w:tc>
          <w:tcPr>
            <w:tcW w:w="3544" w:type="dxa"/>
            <w:vMerge w:val="restart"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المحافظة على الذاكرة الوطنية وتاريخ الجزائر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ايصال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قيم المجتمع الجزائري للشباب </w:t>
            </w:r>
          </w:p>
          <w:p w:rsidR="00C1261B" w:rsidRPr="00F9636F" w:rsidRDefault="00C1261B" w:rsidP="0053386A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غرس الروح الوطنية لدى الشباب</w:t>
            </w:r>
          </w:p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ابراز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التنوع الثقافي والموروث التاريخي قصد الإثراء والتطوير.</w:t>
            </w: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عيد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الإستقلال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والشباب 05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جويلية</w:t>
            </w:r>
            <w:proofErr w:type="spellEnd"/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يوم المجاهد 20 أوت 1955/1956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المولد النبوي الشريف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يوم الهجرة 17 أكتوبر 1961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أول نوفمبر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1954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مظاهرات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11 ديسمبر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1960</w:t>
            </w:r>
          </w:p>
        </w:tc>
        <w:tc>
          <w:tcPr>
            <w:tcW w:w="226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C1261B" w:rsidRPr="003C195F" w:rsidRDefault="00C1261B" w:rsidP="00C1261B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4"/>
          <w:szCs w:val="4"/>
          <w:rtl/>
          <w:lang w:bidi="ar-DZ"/>
        </w:rPr>
      </w:pPr>
    </w:p>
    <w:p w:rsidR="00C1261B" w:rsidRDefault="00C1261B" w:rsidP="00C1261B">
      <w:pPr>
        <w:bidi/>
        <w:spacing w:line="360" w:lineRule="auto"/>
        <w:jc w:val="both"/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</w:pPr>
    </w:p>
    <w:p w:rsidR="00C1261B" w:rsidRDefault="00C1261B" w:rsidP="00C1261B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C1261B" w:rsidRDefault="00C1261B" w:rsidP="00C1261B">
      <w:pPr>
        <w:bidi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C195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lastRenderedPageBreak/>
        <w:t>6.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1</w:t>
      </w:r>
      <w:r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 المحور السادس: المبادلات </w:t>
      </w:r>
      <w:proofErr w:type="spellStart"/>
      <w:r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الشباني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ــــ</w:t>
      </w:r>
      <w:r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ة</w:t>
      </w:r>
      <w:proofErr w:type="spellEnd"/>
      <w:r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وسياح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ـــــــ</w:t>
      </w:r>
      <w:r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ة الشباب</w:t>
      </w:r>
    </w:p>
    <w:p w:rsidR="00C1261B" w:rsidRPr="003C195F" w:rsidRDefault="00C1261B" w:rsidP="00C1261B">
      <w:pPr>
        <w:bidi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السياحة </w:t>
      </w:r>
      <w:proofErr w:type="spellStart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محور هام من محاور النشاطات التي يطلبها الشباب بكثرة، </w:t>
      </w:r>
      <w:proofErr w:type="spellStart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لذى</w:t>
      </w:r>
      <w:proofErr w:type="spellEnd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يسعى الديوان لتحقيق هذا الهدف من خلال برمجة العديد من الرحلات لمختلف مناطق الوطن قصد تمكين الفئة </w:t>
      </w:r>
      <w:proofErr w:type="spellStart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من استكشاف كنوز الوطن السياحية والأثرية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.</w:t>
      </w:r>
    </w:p>
    <w:tbl>
      <w:tblPr>
        <w:tblStyle w:val="Grilledutableau"/>
        <w:tblW w:w="0" w:type="auto"/>
        <w:tblInd w:w="-318" w:type="dxa"/>
        <w:tblLook w:val="04A0"/>
      </w:tblPr>
      <w:tblGrid>
        <w:gridCol w:w="1838"/>
        <w:gridCol w:w="4237"/>
        <w:gridCol w:w="4238"/>
        <w:gridCol w:w="2304"/>
        <w:gridCol w:w="1792"/>
      </w:tblGrid>
      <w:tr w:rsidR="00C1261B" w:rsidRPr="00F9636F" w:rsidTr="0053386A">
        <w:trPr>
          <w:trHeight w:val="625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C1261B" w:rsidRPr="003C195F" w:rsidRDefault="00C1261B" w:rsidP="0053386A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المستفيدون</w:t>
            </w:r>
            <w:proofErr w:type="gramEnd"/>
          </w:p>
        </w:tc>
        <w:tc>
          <w:tcPr>
            <w:tcW w:w="4237" w:type="dxa"/>
            <w:shd w:val="clear" w:color="auto" w:fill="D9D9D9" w:themeFill="background1" w:themeFillShade="D9"/>
            <w:vAlign w:val="center"/>
          </w:tcPr>
          <w:p w:rsidR="00C1261B" w:rsidRPr="003C195F" w:rsidRDefault="00C1261B" w:rsidP="0053386A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التنظي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ـــــــــــــــــــ</w:t>
            </w:r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م</w:t>
            </w:r>
            <w:proofErr w:type="gramEnd"/>
          </w:p>
        </w:tc>
        <w:tc>
          <w:tcPr>
            <w:tcW w:w="4238" w:type="dxa"/>
            <w:shd w:val="clear" w:color="auto" w:fill="D9D9D9" w:themeFill="background1" w:themeFillShade="D9"/>
            <w:vAlign w:val="center"/>
          </w:tcPr>
          <w:p w:rsidR="00C1261B" w:rsidRPr="003C195F" w:rsidRDefault="00C1261B" w:rsidP="0053386A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الوجه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ــــــــــــــــ</w:t>
            </w:r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ة</w:t>
            </w:r>
            <w:proofErr w:type="gramEnd"/>
          </w:p>
        </w:tc>
        <w:tc>
          <w:tcPr>
            <w:tcW w:w="2304" w:type="dxa"/>
            <w:shd w:val="clear" w:color="auto" w:fill="D9D9D9" w:themeFill="background1" w:themeFillShade="D9"/>
            <w:vAlign w:val="center"/>
          </w:tcPr>
          <w:p w:rsidR="00C1261B" w:rsidRPr="003C195F" w:rsidRDefault="00C1261B" w:rsidP="0053386A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نوع النشاط</w:t>
            </w:r>
          </w:p>
        </w:tc>
        <w:tc>
          <w:tcPr>
            <w:tcW w:w="1792" w:type="dxa"/>
            <w:shd w:val="clear" w:color="auto" w:fill="D9D9D9" w:themeFill="background1" w:themeFillShade="D9"/>
            <w:vAlign w:val="center"/>
          </w:tcPr>
          <w:p w:rsidR="00C1261B" w:rsidRPr="003C195F" w:rsidRDefault="00C1261B" w:rsidP="0053386A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</w:t>
            </w:r>
            <w:proofErr w:type="gramEnd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النشاط</w:t>
            </w:r>
          </w:p>
        </w:tc>
      </w:tr>
      <w:tr w:rsidR="00C1261B" w:rsidRPr="00F9636F" w:rsidTr="0053386A">
        <w:trPr>
          <w:trHeight w:val="1747"/>
        </w:trPr>
        <w:tc>
          <w:tcPr>
            <w:tcW w:w="1838" w:type="dxa"/>
            <w:vMerge w:val="restart"/>
            <w:vAlign w:val="center"/>
          </w:tcPr>
          <w:p w:rsidR="00C1261B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المنخرطون في  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والحركة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الجمعوية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المتعاقدة مع الديوان</w:t>
            </w:r>
          </w:p>
          <w:p w:rsidR="00C1261B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3C195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Align w:val="center"/>
          </w:tcPr>
          <w:p w:rsidR="00C1261B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الرابطات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الولائية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C1261B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بيوت الشباب</w:t>
            </w:r>
          </w:p>
          <w:p w:rsidR="00C1261B" w:rsidRPr="003C195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بالتنسيق</w:t>
            </w:r>
            <w:proofErr w:type="gram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مع الديوان</w:t>
            </w:r>
          </w:p>
        </w:tc>
        <w:tc>
          <w:tcPr>
            <w:tcW w:w="4238" w:type="dxa"/>
            <w:vAlign w:val="center"/>
          </w:tcPr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رحلات نحو جبال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تكجدة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صحاريج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،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الاخضرية</w:t>
            </w:r>
            <w:proofErr w:type="spellEnd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C1261B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ب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رج </w:t>
            </w: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اخريص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</w:t>
            </w:r>
            <w:proofErr w:type="gram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الخ</w:t>
            </w:r>
            <w:proofErr w:type="gram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C1261B" w:rsidRPr="003C195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اسبوع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السياحة الجبلية بمنطقة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تكجدة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، التجوال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الولائي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للشباب بمنطقة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تكجدة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.</w:t>
            </w:r>
          </w:p>
        </w:tc>
        <w:tc>
          <w:tcPr>
            <w:tcW w:w="2304" w:type="dxa"/>
            <w:vAlign w:val="center"/>
          </w:tcPr>
          <w:p w:rsidR="00C1261B" w:rsidRPr="003C195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C1261B" w:rsidRPr="003C195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السياحة</w:t>
            </w:r>
            <w:proofErr w:type="gram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الجبلية</w:t>
            </w:r>
          </w:p>
          <w:p w:rsidR="00C1261B" w:rsidRPr="003C195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C1261B" w:rsidRPr="00255FCB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255FCB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السياحة </w:t>
            </w:r>
            <w:proofErr w:type="spellStart"/>
            <w:r w:rsidRPr="00255FCB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</w:tr>
      <w:tr w:rsidR="00C1261B" w:rsidRPr="00F9636F" w:rsidTr="0053386A">
        <w:trPr>
          <w:trHeight w:val="563"/>
        </w:trPr>
        <w:tc>
          <w:tcPr>
            <w:tcW w:w="183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 w:val="restart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الرابطات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الولائية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+ بيوت الشباب بالتنسيق مع الديوان</w:t>
            </w:r>
          </w:p>
        </w:tc>
        <w:tc>
          <w:tcPr>
            <w:tcW w:w="4238" w:type="dxa"/>
            <w:vAlign w:val="center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رحلات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نحو مدينة بسكرة</w:t>
            </w:r>
          </w:p>
        </w:tc>
        <w:tc>
          <w:tcPr>
            <w:tcW w:w="2304" w:type="dxa"/>
            <w:vMerge w:val="restart"/>
            <w:vAlign w:val="center"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السياحة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الصحراوية</w:t>
            </w:r>
          </w:p>
        </w:tc>
        <w:tc>
          <w:tcPr>
            <w:tcW w:w="179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563"/>
        </w:trPr>
        <w:tc>
          <w:tcPr>
            <w:tcW w:w="183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  <w:vAlign w:val="center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رحلة نحو مدينة واد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السوف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باتنة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304" w:type="dxa"/>
            <w:vMerge/>
            <w:vAlign w:val="center"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434"/>
        </w:trPr>
        <w:tc>
          <w:tcPr>
            <w:tcW w:w="183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  <w:vAlign w:val="center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رحلة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نحة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مدينة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تيميمون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غرداية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الأغواط</w:t>
            </w:r>
            <w:proofErr w:type="spellEnd"/>
          </w:p>
        </w:tc>
        <w:tc>
          <w:tcPr>
            <w:tcW w:w="2304" w:type="dxa"/>
            <w:vMerge/>
            <w:vAlign w:val="center"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563"/>
        </w:trPr>
        <w:tc>
          <w:tcPr>
            <w:tcW w:w="183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 w:val="restart"/>
            <w:vAlign w:val="center"/>
          </w:tcPr>
          <w:p w:rsidR="00C1261B" w:rsidRPr="00F9636F" w:rsidRDefault="00C1261B" w:rsidP="0053386A">
            <w:pPr>
              <w:bidi/>
              <w:jc w:val="center"/>
              <w:rPr>
                <w:rFonts w:ascii="Traditional Arabic" w:hAnsi="Traditional Arabic" w:cs="Traditional Arabic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الرابطات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الولائية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+ بيوت الشباب بالتنسيق مع الديوان</w:t>
            </w:r>
          </w:p>
        </w:tc>
        <w:tc>
          <w:tcPr>
            <w:tcW w:w="4238" w:type="dxa"/>
            <w:vAlign w:val="center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رحلات نحو شاطئ البحر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يومية لفائدة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منخرطي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2304" w:type="dxa"/>
            <w:vMerge w:val="restart"/>
            <w:vAlign w:val="center"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السياحة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الساحلية</w:t>
            </w:r>
          </w:p>
        </w:tc>
        <w:tc>
          <w:tcPr>
            <w:tcW w:w="179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563"/>
        </w:trPr>
        <w:tc>
          <w:tcPr>
            <w:tcW w:w="183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  <w:vAlign w:val="center"/>
          </w:tcPr>
          <w:p w:rsidR="00C1261B" w:rsidRPr="00F9636F" w:rsidRDefault="00C1261B" w:rsidP="0053386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المشاركة في المخيمات الصيفية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بالمناطق الساحلية</w:t>
            </w:r>
          </w:p>
        </w:tc>
        <w:tc>
          <w:tcPr>
            <w:tcW w:w="230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1261B" w:rsidRPr="00F9636F" w:rsidTr="0053386A">
        <w:trPr>
          <w:trHeight w:val="563"/>
        </w:trPr>
        <w:tc>
          <w:tcPr>
            <w:tcW w:w="1838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</w:tcPr>
          <w:p w:rsidR="00C1261B" w:rsidRPr="00F9636F" w:rsidRDefault="00C1261B" w:rsidP="0053386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التبادل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مع الولايات الساحلية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(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ارسال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مجموعات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شبانية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لقضاء أيام على شاطئ البحر)</w:t>
            </w:r>
          </w:p>
        </w:tc>
        <w:tc>
          <w:tcPr>
            <w:tcW w:w="2304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C1261B" w:rsidRPr="00F9636F" w:rsidRDefault="00C1261B" w:rsidP="0053386A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C1261B" w:rsidRDefault="00C1261B" w:rsidP="00C1261B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sectPr w:rsidR="00C1261B" w:rsidSect="00C126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1261B"/>
    <w:rsid w:val="00A95FDA"/>
    <w:rsid w:val="00AA1FB2"/>
    <w:rsid w:val="00C12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61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2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1255</Words>
  <Characters>6906</Characters>
  <Application>Microsoft Office Word</Application>
  <DocSecurity>0</DocSecurity>
  <Lines>57</Lines>
  <Paragraphs>16</Paragraphs>
  <ScaleCrop>false</ScaleCrop>
  <Company/>
  <LinksUpToDate>false</LinksUpToDate>
  <CharactersWithSpaces>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2</cp:revision>
  <dcterms:created xsi:type="dcterms:W3CDTF">2024-06-09T13:19:00Z</dcterms:created>
  <dcterms:modified xsi:type="dcterms:W3CDTF">2024-06-09T13:19:00Z</dcterms:modified>
</cp:coreProperties>
</file>